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3F92" w14:textId="77777777" w:rsidR="00E25012" w:rsidRPr="00E25012" w:rsidRDefault="00E25012" w:rsidP="00E25012"/>
    <w:p w14:paraId="42DB8108" w14:textId="77777777" w:rsidR="00651C46" w:rsidRPr="00651C46" w:rsidRDefault="00881776" w:rsidP="00067B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51C46" w:rsidRPr="00651C46">
        <w:rPr>
          <w:rFonts w:ascii="Times New Roman" w:hAnsi="Times New Roman" w:cs="Times New Roman"/>
          <w:sz w:val="24"/>
          <w:szCs w:val="24"/>
        </w:rPr>
        <w:t xml:space="preserve">ommittees </w:t>
      </w:r>
      <w:r w:rsidR="005B25B8">
        <w:rPr>
          <w:rFonts w:ascii="Times New Roman" w:hAnsi="Times New Roman" w:cs="Times New Roman"/>
          <w:sz w:val="24"/>
          <w:szCs w:val="24"/>
        </w:rPr>
        <w:t>should use this worksheet</w:t>
      </w:r>
      <w:r w:rsidR="00651C46" w:rsidRPr="00651C46">
        <w:rPr>
          <w:rFonts w:ascii="Times New Roman" w:hAnsi="Times New Roman" w:cs="Times New Roman"/>
          <w:sz w:val="24"/>
          <w:szCs w:val="24"/>
        </w:rPr>
        <w:t xml:space="preserve"> to keep equity considerations top of mind to minimize impacts to historically under-represented and under-resourced community groups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C46" w:rsidRPr="00651C46">
        <w:rPr>
          <w:rFonts w:ascii="Times New Roman" w:hAnsi="Times New Roman" w:cs="Times New Roman"/>
          <w:sz w:val="24"/>
          <w:szCs w:val="24"/>
        </w:rPr>
        <w:t xml:space="preserve">by embedding equity and inclusion throughout the development of new programs and initiatives. </w:t>
      </w:r>
    </w:p>
    <w:p w14:paraId="79F1E433" w14:textId="77777777" w:rsidR="00651C46" w:rsidRPr="00651C46" w:rsidRDefault="00067B32" w:rsidP="00651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Contributors</w:t>
      </w:r>
      <w:r w:rsidR="00651C46" w:rsidRPr="00651C4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CC5FA1" w14:textId="77777777" w:rsidR="005B25B8" w:rsidRPr="00911E57" w:rsidRDefault="005B25B8" w:rsidP="005A446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E7D7AED" w14:textId="77777777" w:rsidR="00651C46" w:rsidRPr="00911E57" w:rsidRDefault="006D7FE6" w:rsidP="005A446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1E57">
        <w:rPr>
          <w:rFonts w:ascii="Times New Roman" w:hAnsi="Times New Roman" w:cs="Times New Roman"/>
          <w:b/>
          <w:sz w:val="28"/>
          <w:szCs w:val="28"/>
          <w:u w:val="single"/>
        </w:rPr>
        <w:t>Promoting Equitable Outcomes</w:t>
      </w:r>
    </w:p>
    <w:p w14:paraId="5EE1D553" w14:textId="77777777" w:rsidR="00651C46" w:rsidRPr="00651C46" w:rsidRDefault="00651C46" w:rsidP="004D5ED7">
      <w:pPr>
        <w:jc w:val="both"/>
        <w:rPr>
          <w:rFonts w:ascii="Times New Roman" w:hAnsi="Times New Roman" w:cs="Times New Roman"/>
          <w:sz w:val="24"/>
          <w:szCs w:val="24"/>
        </w:rPr>
      </w:pPr>
      <w:r w:rsidRPr="00651C46">
        <w:rPr>
          <w:rFonts w:ascii="Times New Roman" w:hAnsi="Times New Roman" w:cs="Times New Roman"/>
          <w:sz w:val="24"/>
          <w:szCs w:val="24"/>
        </w:rPr>
        <w:t xml:space="preserve">1. Describe the </w:t>
      </w:r>
      <w:r w:rsidR="00911E57">
        <w:rPr>
          <w:rFonts w:ascii="Times New Roman" w:hAnsi="Times New Roman" w:cs="Times New Roman"/>
          <w:sz w:val="24"/>
          <w:szCs w:val="24"/>
        </w:rPr>
        <w:t>program</w:t>
      </w:r>
      <w:r w:rsidR="001B604C">
        <w:rPr>
          <w:rFonts w:ascii="Times New Roman" w:hAnsi="Times New Roman" w:cs="Times New Roman"/>
          <w:sz w:val="24"/>
          <w:szCs w:val="24"/>
        </w:rPr>
        <w:t xml:space="preserve"> objective</w:t>
      </w:r>
      <w:r w:rsidR="006D7FE6">
        <w:rPr>
          <w:rFonts w:ascii="Times New Roman" w:hAnsi="Times New Roman" w:cs="Times New Roman"/>
          <w:sz w:val="24"/>
          <w:szCs w:val="24"/>
        </w:rPr>
        <w:t xml:space="preserve"> and its efforts to promote </w:t>
      </w:r>
      <w:r w:rsidR="004D5ED7">
        <w:rPr>
          <w:rFonts w:ascii="Times New Roman" w:hAnsi="Times New Roman" w:cs="Times New Roman"/>
          <w:sz w:val="24"/>
          <w:szCs w:val="24"/>
        </w:rPr>
        <w:t>equitable outcomes, including how</w:t>
      </w:r>
      <w:r w:rsidR="00911E57">
        <w:rPr>
          <w:rFonts w:ascii="Times New Roman" w:hAnsi="Times New Roman" w:cs="Times New Roman"/>
          <w:sz w:val="24"/>
          <w:szCs w:val="24"/>
        </w:rPr>
        <w:t xml:space="preserve"> the</w:t>
      </w:r>
      <w:r w:rsidR="004D5ED7">
        <w:rPr>
          <w:rFonts w:ascii="Times New Roman" w:hAnsi="Times New Roman" w:cs="Times New Roman"/>
          <w:sz w:val="24"/>
          <w:szCs w:val="24"/>
        </w:rPr>
        <w:t xml:space="preserve"> program</w:t>
      </w:r>
      <w:r w:rsidR="00911E57">
        <w:rPr>
          <w:rFonts w:ascii="Times New Roman" w:hAnsi="Times New Roman" w:cs="Times New Roman"/>
          <w:sz w:val="24"/>
          <w:szCs w:val="24"/>
        </w:rPr>
        <w:t xml:space="preserve">(s) </w:t>
      </w:r>
      <w:r w:rsidR="004D5ED7">
        <w:rPr>
          <w:rFonts w:ascii="Times New Roman" w:hAnsi="Times New Roman" w:cs="Times New Roman"/>
          <w:sz w:val="24"/>
          <w:szCs w:val="24"/>
        </w:rPr>
        <w:t xml:space="preserve">were designed with equity in mind. Be sure to include how equity will be considered and measured at various stages of the program. </w:t>
      </w:r>
    </w:p>
    <w:p w14:paraId="18C1BB7A" w14:textId="77777777" w:rsidR="001F3FD9" w:rsidRPr="00242501" w:rsidRDefault="001F3FD9" w:rsidP="00242501">
      <w:pPr>
        <w:rPr>
          <w:rFonts w:ascii="Times New Roman" w:hAnsi="Times New Roman" w:cs="Times New Roman"/>
          <w:sz w:val="24"/>
          <w:szCs w:val="24"/>
        </w:rPr>
      </w:pPr>
    </w:p>
    <w:p w14:paraId="5B42077E" w14:textId="77777777" w:rsidR="00651C46" w:rsidRPr="00651C46" w:rsidRDefault="00651C46" w:rsidP="00651C46">
      <w:pPr>
        <w:rPr>
          <w:rFonts w:ascii="Times New Roman" w:hAnsi="Times New Roman" w:cs="Times New Roman"/>
          <w:sz w:val="24"/>
          <w:szCs w:val="24"/>
        </w:rPr>
      </w:pPr>
    </w:p>
    <w:p w14:paraId="0F265441" w14:textId="77777777" w:rsidR="00651C46" w:rsidRPr="00651C46" w:rsidRDefault="00651C46" w:rsidP="00651C46">
      <w:pPr>
        <w:rPr>
          <w:rFonts w:ascii="Times New Roman" w:hAnsi="Times New Roman" w:cs="Times New Roman"/>
          <w:sz w:val="24"/>
          <w:szCs w:val="24"/>
        </w:rPr>
      </w:pPr>
    </w:p>
    <w:p w14:paraId="4C7AEF2B" w14:textId="77777777" w:rsidR="00651C46" w:rsidRPr="00651C46" w:rsidRDefault="00651C46" w:rsidP="00651C46">
      <w:pPr>
        <w:rPr>
          <w:rFonts w:ascii="Times New Roman" w:hAnsi="Times New Roman" w:cs="Times New Roman"/>
          <w:sz w:val="24"/>
          <w:szCs w:val="24"/>
        </w:rPr>
      </w:pPr>
    </w:p>
    <w:p w14:paraId="23362F3F" w14:textId="77777777" w:rsidR="004D5ED7" w:rsidRDefault="004D5ED7" w:rsidP="004D5E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F4991" w14:textId="77777777" w:rsidR="00911E57" w:rsidRDefault="00911E57" w:rsidP="004D5E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763D07" w14:textId="77777777" w:rsidR="00911E57" w:rsidRDefault="00911E57" w:rsidP="004D5E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103166" w14:textId="77777777" w:rsidR="00651C46" w:rsidRPr="00651C46" w:rsidRDefault="00651C46" w:rsidP="004D5ED7">
      <w:pPr>
        <w:jc w:val="both"/>
        <w:rPr>
          <w:rFonts w:ascii="Times New Roman" w:hAnsi="Times New Roman" w:cs="Times New Roman"/>
          <w:sz w:val="24"/>
          <w:szCs w:val="24"/>
        </w:rPr>
      </w:pPr>
      <w:r w:rsidRPr="00651C46">
        <w:rPr>
          <w:rFonts w:ascii="Times New Roman" w:hAnsi="Times New Roman" w:cs="Times New Roman"/>
          <w:sz w:val="24"/>
          <w:szCs w:val="24"/>
        </w:rPr>
        <w:t>2</w:t>
      </w:r>
      <w:r w:rsidR="00911E57">
        <w:rPr>
          <w:rFonts w:ascii="Times New Roman" w:hAnsi="Times New Roman" w:cs="Times New Roman"/>
          <w:sz w:val="24"/>
          <w:szCs w:val="24"/>
        </w:rPr>
        <w:t xml:space="preserve">. What are the intended results </w:t>
      </w:r>
      <w:r w:rsidRPr="00651C46">
        <w:rPr>
          <w:rFonts w:ascii="Times New Roman" w:hAnsi="Times New Roman" w:cs="Times New Roman"/>
          <w:sz w:val="24"/>
          <w:szCs w:val="24"/>
        </w:rPr>
        <w:t>and outcomes</w:t>
      </w:r>
      <w:r w:rsidR="00911E57">
        <w:rPr>
          <w:rFonts w:ascii="Times New Roman" w:hAnsi="Times New Roman" w:cs="Times New Roman"/>
          <w:sz w:val="24"/>
          <w:szCs w:val="24"/>
        </w:rPr>
        <w:t xml:space="preserve"> in the community and within the organization</w:t>
      </w:r>
      <w:r w:rsidRPr="00651C46">
        <w:rPr>
          <w:rFonts w:ascii="Times New Roman" w:hAnsi="Times New Roman" w:cs="Times New Roman"/>
          <w:sz w:val="24"/>
          <w:szCs w:val="24"/>
        </w:rPr>
        <w:t>?</w:t>
      </w:r>
      <w:r w:rsidR="00911E57">
        <w:rPr>
          <w:rFonts w:ascii="Times New Roman" w:hAnsi="Times New Roman" w:cs="Times New Roman"/>
          <w:sz w:val="24"/>
          <w:szCs w:val="24"/>
        </w:rPr>
        <w:t xml:space="preserve"> Are the intended outcomes focused on closing gaps, reaching universal levels of service, or disaggregating progress by race, gender, ethnicity, and other equity dimensions where relevant for the program objective? </w:t>
      </w:r>
      <w:r w:rsidR="004D5E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3F9A3" w14:textId="77777777" w:rsidR="00651C46" w:rsidRPr="00651C46" w:rsidRDefault="00651C46" w:rsidP="00651C46">
      <w:pPr>
        <w:rPr>
          <w:rFonts w:ascii="Times New Roman" w:hAnsi="Times New Roman" w:cs="Times New Roman"/>
          <w:sz w:val="24"/>
          <w:szCs w:val="24"/>
        </w:rPr>
      </w:pPr>
    </w:p>
    <w:p w14:paraId="26CCA50E" w14:textId="77777777" w:rsidR="00651C46" w:rsidRPr="00651C46" w:rsidRDefault="00651C46" w:rsidP="00651C46">
      <w:pPr>
        <w:rPr>
          <w:rFonts w:ascii="Times New Roman" w:hAnsi="Times New Roman" w:cs="Times New Roman"/>
          <w:sz w:val="24"/>
          <w:szCs w:val="24"/>
        </w:rPr>
      </w:pPr>
    </w:p>
    <w:p w14:paraId="13E4BE77" w14:textId="77777777" w:rsidR="00651C46" w:rsidRPr="00651C46" w:rsidRDefault="00651C46" w:rsidP="00651C46">
      <w:pPr>
        <w:rPr>
          <w:rFonts w:ascii="Times New Roman" w:hAnsi="Times New Roman" w:cs="Times New Roman"/>
          <w:sz w:val="24"/>
          <w:szCs w:val="24"/>
        </w:rPr>
      </w:pPr>
    </w:p>
    <w:p w14:paraId="496B8D6F" w14:textId="77777777" w:rsidR="00651C46" w:rsidRPr="00651C46" w:rsidRDefault="00651C46" w:rsidP="00651C46">
      <w:pPr>
        <w:rPr>
          <w:rFonts w:ascii="Times New Roman" w:hAnsi="Times New Roman" w:cs="Times New Roman"/>
          <w:sz w:val="24"/>
          <w:szCs w:val="24"/>
        </w:rPr>
      </w:pPr>
    </w:p>
    <w:p w14:paraId="3E1DA9A0" w14:textId="77777777" w:rsidR="00651C46" w:rsidRDefault="00651C46" w:rsidP="00651C46">
      <w:pPr>
        <w:rPr>
          <w:rFonts w:ascii="Times New Roman" w:hAnsi="Times New Roman" w:cs="Times New Roman"/>
          <w:sz w:val="24"/>
          <w:szCs w:val="24"/>
        </w:rPr>
      </w:pPr>
    </w:p>
    <w:p w14:paraId="130131D9" w14:textId="77777777" w:rsidR="004D5ED7" w:rsidRDefault="004D5ED7" w:rsidP="00651C46">
      <w:pPr>
        <w:rPr>
          <w:rFonts w:ascii="Times New Roman" w:hAnsi="Times New Roman" w:cs="Times New Roman"/>
          <w:sz w:val="24"/>
          <w:szCs w:val="24"/>
        </w:rPr>
      </w:pPr>
    </w:p>
    <w:p w14:paraId="2FE219B1" w14:textId="77777777" w:rsidR="004D5ED7" w:rsidRDefault="004D5ED7" w:rsidP="005B25B8">
      <w:pPr>
        <w:rPr>
          <w:rFonts w:ascii="Times New Roman" w:hAnsi="Times New Roman" w:cs="Times New Roman"/>
          <w:sz w:val="24"/>
          <w:szCs w:val="24"/>
        </w:rPr>
      </w:pPr>
    </w:p>
    <w:p w14:paraId="10005633" w14:textId="77777777" w:rsidR="005B25B8" w:rsidRPr="005A4468" w:rsidRDefault="00651C46" w:rsidP="00242501">
      <w:pPr>
        <w:jc w:val="both"/>
        <w:rPr>
          <w:rFonts w:ascii="Times New Roman" w:hAnsi="Times New Roman" w:cs="Times New Roman"/>
          <w:sz w:val="24"/>
          <w:szCs w:val="24"/>
        </w:rPr>
      </w:pPr>
      <w:r w:rsidRPr="00651C46">
        <w:rPr>
          <w:rFonts w:ascii="Times New Roman" w:hAnsi="Times New Roman" w:cs="Times New Roman"/>
          <w:sz w:val="24"/>
          <w:szCs w:val="24"/>
        </w:rPr>
        <w:lastRenderedPageBreak/>
        <w:t xml:space="preserve">3. What are the racial equity impacts of this </w:t>
      </w:r>
      <w:r w:rsidR="00723779">
        <w:rPr>
          <w:rFonts w:ascii="Times New Roman" w:hAnsi="Times New Roman" w:cs="Times New Roman"/>
          <w:sz w:val="24"/>
          <w:szCs w:val="24"/>
        </w:rPr>
        <w:t xml:space="preserve">program? </w:t>
      </w:r>
      <w:r w:rsidR="00911E57">
        <w:rPr>
          <w:rFonts w:ascii="Times New Roman" w:hAnsi="Times New Roman" w:cs="Times New Roman"/>
          <w:sz w:val="24"/>
          <w:szCs w:val="24"/>
        </w:rPr>
        <w:t>Are there particular</w:t>
      </w:r>
      <w:r w:rsidR="005A4468" w:rsidRPr="005A4468">
        <w:rPr>
          <w:rFonts w:ascii="Times New Roman" w:hAnsi="Times New Roman" w:cs="Times New Roman"/>
          <w:sz w:val="24"/>
          <w:szCs w:val="24"/>
        </w:rPr>
        <w:t xml:space="preserve"> historically underserved, marginalized, or adversely affected groups that this program will serve?</w:t>
      </w:r>
    </w:p>
    <w:p w14:paraId="77F78D29" w14:textId="77777777" w:rsidR="005B25B8" w:rsidRDefault="005B25B8" w:rsidP="002425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454B" w14:textId="77777777" w:rsidR="005B25B8" w:rsidRDefault="005B25B8" w:rsidP="002425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42418F" w14:textId="77777777" w:rsidR="00911E57" w:rsidRDefault="00911E57" w:rsidP="002425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D9F9C5" w14:textId="77777777" w:rsidR="00911E57" w:rsidRDefault="00911E57" w:rsidP="002425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4FC6EA" w14:textId="77777777" w:rsidR="00911E57" w:rsidRDefault="00911E57" w:rsidP="002425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8F02BC" w14:textId="77777777" w:rsidR="005A4468" w:rsidRDefault="005A4468" w:rsidP="002425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68A65B" w14:textId="77777777" w:rsidR="005A4468" w:rsidRDefault="005A4468" w:rsidP="002425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C2FCE0" w14:textId="77777777" w:rsidR="00651C46" w:rsidRPr="00651C46" w:rsidRDefault="005A4468" w:rsidP="002425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51C46">
        <w:rPr>
          <w:rFonts w:ascii="Times New Roman" w:hAnsi="Times New Roman" w:cs="Times New Roman"/>
          <w:sz w:val="24"/>
          <w:szCs w:val="24"/>
        </w:rPr>
        <w:t xml:space="preserve"> </w:t>
      </w:r>
      <w:r w:rsidR="00651C46" w:rsidRPr="00651C46">
        <w:rPr>
          <w:rFonts w:ascii="Times New Roman" w:hAnsi="Times New Roman" w:cs="Times New Roman"/>
          <w:sz w:val="24"/>
          <w:szCs w:val="24"/>
        </w:rPr>
        <w:t>Who will benef</w:t>
      </w:r>
      <w:r>
        <w:rPr>
          <w:rFonts w:ascii="Times New Roman" w:hAnsi="Times New Roman" w:cs="Times New Roman"/>
          <w:sz w:val="24"/>
          <w:szCs w:val="24"/>
        </w:rPr>
        <w:t xml:space="preserve">it from this particular program? How equal and practical is the ability for residents or businesses to become aware of this program? </w:t>
      </w:r>
      <w:r w:rsidR="00651C46" w:rsidRPr="00651C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BF51D" w14:textId="77777777" w:rsidR="00651C46" w:rsidRPr="00651C46" w:rsidRDefault="00651C46" w:rsidP="002425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A74E46" w14:textId="77777777" w:rsidR="00651C46" w:rsidRPr="00651C46" w:rsidRDefault="00651C46" w:rsidP="00242501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7A72AD44" w14:textId="77777777" w:rsidR="00651C46" w:rsidRDefault="00651C46" w:rsidP="00242501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1C6E01BE" w14:textId="77777777" w:rsidR="00911E57" w:rsidRDefault="00911E57" w:rsidP="00242501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43458933" w14:textId="77777777" w:rsidR="00911E57" w:rsidRDefault="00911E57" w:rsidP="00242501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5DAD45B0" w14:textId="77777777" w:rsidR="00911E57" w:rsidRPr="00651C46" w:rsidRDefault="00911E57" w:rsidP="00242501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5B575ACF" w14:textId="77777777" w:rsidR="00651C46" w:rsidRPr="00651C46" w:rsidRDefault="00651C46" w:rsidP="00242501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4143AA4A" w14:textId="77777777" w:rsidR="00651C46" w:rsidRPr="00651C46" w:rsidRDefault="00651C46" w:rsidP="00242501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5BE8B2B8" w14:textId="77777777" w:rsidR="00651C46" w:rsidRPr="00651C46" w:rsidRDefault="005A4468" w:rsidP="002425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51C46">
        <w:rPr>
          <w:rFonts w:ascii="Times New Roman" w:hAnsi="Times New Roman" w:cs="Times New Roman"/>
          <w:sz w:val="24"/>
          <w:szCs w:val="24"/>
        </w:rPr>
        <w:t xml:space="preserve"> </w:t>
      </w:r>
      <w:r w:rsidR="00651C46" w:rsidRPr="00651C46">
        <w:rPr>
          <w:rFonts w:ascii="Times New Roman" w:hAnsi="Times New Roman" w:cs="Times New Roman"/>
          <w:sz w:val="24"/>
          <w:szCs w:val="24"/>
        </w:rPr>
        <w:t>Who will be burdened by this par</w:t>
      </w:r>
      <w:r w:rsidR="00417DB8">
        <w:rPr>
          <w:rFonts w:ascii="Times New Roman" w:hAnsi="Times New Roman" w:cs="Times New Roman"/>
          <w:sz w:val="24"/>
          <w:szCs w:val="24"/>
        </w:rPr>
        <w:t>ticular program/process/approach</w:t>
      </w:r>
      <w:r w:rsidR="00651C46" w:rsidRPr="00651C46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Are there differences in the levels of access to benefits and services across groups? </w:t>
      </w:r>
    </w:p>
    <w:p w14:paraId="091D34E2" w14:textId="77777777" w:rsidR="00651C46" w:rsidRPr="00651C46" w:rsidRDefault="00651C46" w:rsidP="002425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827521" w14:textId="77777777" w:rsidR="00651C46" w:rsidRPr="00651C46" w:rsidRDefault="00651C46" w:rsidP="00242501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67D44136" w14:textId="77777777" w:rsidR="00651C46" w:rsidRPr="00651C46" w:rsidRDefault="00651C46" w:rsidP="00242501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54D6A6BB" w14:textId="77777777" w:rsidR="00651C46" w:rsidRPr="00651C46" w:rsidRDefault="00651C46" w:rsidP="00242501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49C74646" w14:textId="77777777" w:rsidR="00651C46" w:rsidRPr="00651C46" w:rsidRDefault="00651C46" w:rsidP="00242501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7CDFCC4F" w14:textId="77777777" w:rsidR="005A4468" w:rsidRPr="005A4468" w:rsidRDefault="005A4468" w:rsidP="002425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651C46">
        <w:rPr>
          <w:rFonts w:ascii="Times New Roman" w:hAnsi="Times New Roman" w:cs="Times New Roman"/>
          <w:sz w:val="24"/>
          <w:szCs w:val="24"/>
        </w:rPr>
        <w:t xml:space="preserve"> </w:t>
      </w:r>
      <w:r w:rsidR="00651C46" w:rsidRPr="00651C46">
        <w:rPr>
          <w:rFonts w:ascii="Times New Roman" w:hAnsi="Times New Roman" w:cs="Times New Roman"/>
          <w:sz w:val="24"/>
          <w:szCs w:val="24"/>
        </w:rPr>
        <w:t>What are</w:t>
      </w:r>
      <w:r w:rsidR="002D1C96">
        <w:rPr>
          <w:rFonts w:ascii="Times New Roman" w:hAnsi="Times New Roman" w:cs="Times New Roman"/>
          <w:sz w:val="24"/>
          <w:szCs w:val="24"/>
        </w:rPr>
        <w:t xml:space="preserve"> the</w:t>
      </w:r>
      <w:r w:rsidR="00651C46" w:rsidRPr="00651C46">
        <w:rPr>
          <w:rFonts w:ascii="Times New Roman" w:hAnsi="Times New Roman" w:cs="Times New Roman"/>
          <w:sz w:val="24"/>
          <w:szCs w:val="24"/>
        </w:rPr>
        <w:t xml:space="preserve"> potential unintended consequences? </w:t>
      </w:r>
      <w:r>
        <w:rPr>
          <w:rFonts w:ascii="Times New Roman" w:hAnsi="Times New Roman" w:cs="Times New Roman"/>
          <w:sz w:val="24"/>
          <w:szCs w:val="24"/>
        </w:rPr>
        <w:t xml:space="preserve">Are there administrative requirements that result in disparities with regard to the ability to complete applications or meet eligibility criteria? </w:t>
      </w:r>
    </w:p>
    <w:p w14:paraId="30ADED95" w14:textId="77777777" w:rsidR="00651C46" w:rsidRPr="00651C46" w:rsidRDefault="00651C46" w:rsidP="002425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8042C6" w14:textId="77777777" w:rsidR="00651C46" w:rsidRPr="00651C46" w:rsidRDefault="00651C46" w:rsidP="00B431E6">
      <w:pPr>
        <w:rPr>
          <w:rFonts w:ascii="Times New Roman" w:hAnsi="Times New Roman" w:cs="Times New Roman"/>
          <w:sz w:val="24"/>
          <w:szCs w:val="24"/>
        </w:rPr>
      </w:pPr>
    </w:p>
    <w:p w14:paraId="228E7103" w14:textId="77777777" w:rsidR="00651C46" w:rsidRPr="00651C46" w:rsidRDefault="00651C46" w:rsidP="00651C46">
      <w:pPr>
        <w:ind w:left="2160"/>
        <w:rPr>
          <w:rFonts w:ascii="Times New Roman" w:hAnsi="Times New Roman" w:cs="Times New Roman"/>
          <w:sz w:val="24"/>
          <w:szCs w:val="24"/>
        </w:rPr>
      </w:pPr>
    </w:p>
    <w:p w14:paraId="4D9233B7" w14:textId="77777777" w:rsidR="00651C46" w:rsidRPr="00651C46" w:rsidRDefault="00651C46" w:rsidP="00651C46">
      <w:pPr>
        <w:ind w:left="2160"/>
        <w:rPr>
          <w:rFonts w:ascii="Times New Roman" w:hAnsi="Times New Roman" w:cs="Times New Roman"/>
          <w:sz w:val="24"/>
          <w:szCs w:val="24"/>
        </w:rPr>
      </w:pPr>
    </w:p>
    <w:p w14:paraId="7CD6D316" w14:textId="77777777" w:rsidR="00651C46" w:rsidRDefault="00651C46" w:rsidP="00651C46">
      <w:pPr>
        <w:ind w:left="2160"/>
        <w:rPr>
          <w:rFonts w:ascii="Times New Roman" w:hAnsi="Times New Roman" w:cs="Times New Roman"/>
          <w:sz w:val="24"/>
          <w:szCs w:val="24"/>
        </w:rPr>
      </w:pPr>
    </w:p>
    <w:p w14:paraId="586CEA80" w14:textId="77777777" w:rsidR="00911E57" w:rsidRDefault="00911E57" w:rsidP="00651C46">
      <w:pPr>
        <w:ind w:left="2160"/>
        <w:rPr>
          <w:rFonts w:ascii="Times New Roman" w:hAnsi="Times New Roman" w:cs="Times New Roman"/>
          <w:sz w:val="24"/>
          <w:szCs w:val="24"/>
        </w:rPr>
      </w:pPr>
    </w:p>
    <w:p w14:paraId="656D25E9" w14:textId="77777777" w:rsidR="00911E57" w:rsidRPr="00651C46" w:rsidRDefault="00911E57" w:rsidP="00651C46">
      <w:pPr>
        <w:ind w:left="2160"/>
        <w:rPr>
          <w:rFonts w:ascii="Times New Roman" w:hAnsi="Times New Roman" w:cs="Times New Roman"/>
          <w:sz w:val="24"/>
          <w:szCs w:val="24"/>
        </w:rPr>
      </w:pPr>
    </w:p>
    <w:p w14:paraId="27544DB0" w14:textId="77777777" w:rsidR="00651C46" w:rsidRPr="00651C46" w:rsidRDefault="00651C46" w:rsidP="00651C46">
      <w:pPr>
        <w:ind w:left="2160"/>
        <w:rPr>
          <w:rFonts w:ascii="Times New Roman" w:hAnsi="Times New Roman" w:cs="Times New Roman"/>
          <w:sz w:val="24"/>
          <w:szCs w:val="24"/>
        </w:rPr>
      </w:pPr>
    </w:p>
    <w:p w14:paraId="68351DF2" w14:textId="77777777" w:rsidR="00651C46" w:rsidRPr="00651C46" w:rsidRDefault="00911E57" w:rsidP="00651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51C46">
        <w:rPr>
          <w:rFonts w:ascii="Times New Roman" w:hAnsi="Times New Roman" w:cs="Times New Roman"/>
          <w:sz w:val="24"/>
          <w:szCs w:val="24"/>
        </w:rPr>
        <w:t xml:space="preserve">. </w:t>
      </w:r>
      <w:r w:rsidR="00651C46" w:rsidRPr="00651C46">
        <w:rPr>
          <w:rFonts w:ascii="Times New Roman" w:hAnsi="Times New Roman" w:cs="Times New Roman"/>
          <w:sz w:val="24"/>
          <w:szCs w:val="24"/>
        </w:rPr>
        <w:t xml:space="preserve">Are there strategies to mitigate the unintended consequences? </w:t>
      </w:r>
    </w:p>
    <w:p w14:paraId="58CAB1EB" w14:textId="77777777" w:rsidR="00651C46" w:rsidRPr="00651C46" w:rsidRDefault="00651C46" w:rsidP="00B431E6">
      <w:pPr>
        <w:rPr>
          <w:rFonts w:ascii="Times New Roman" w:hAnsi="Times New Roman" w:cs="Times New Roman"/>
          <w:sz w:val="24"/>
          <w:szCs w:val="24"/>
        </w:rPr>
      </w:pPr>
    </w:p>
    <w:p w14:paraId="73185883" w14:textId="77777777" w:rsidR="00651C46" w:rsidRPr="00651C46" w:rsidRDefault="00651C46" w:rsidP="00651C46">
      <w:pPr>
        <w:ind w:left="2160"/>
        <w:rPr>
          <w:rFonts w:ascii="Times New Roman" w:hAnsi="Times New Roman" w:cs="Times New Roman"/>
          <w:sz w:val="24"/>
          <w:szCs w:val="24"/>
        </w:rPr>
      </w:pPr>
    </w:p>
    <w:p w14:paraId="0808991F" w14:textId="77777777" w:rsidR="00651C46" w:rsidRPr="00651C46" w:rsidRDefault="00651C46" w:rsidP="00651C46">
      <w:pPr>
        <w:ind w:left="2160"/>
        <w:rPr>
          <w:rFonts w:ascii="Times New Roman" w:hAnsi="Times New Roman" w:cs="Times New Roman"/>
          <w:sz w:val="24"/>
          <w:szCs w:val="24"/>
        </w:rPr>
      </w:pPr>
    </w:p>
    <w:p w14:paraId="4CE6F3BB" w14:textId="77777777" w:rsidR="00EF4E7B" w:rsidRPr="00651C46" w:rsidRDefault="00EF4E7B">
      <w:pPr>
        <w:rPr>
          <w:rFonts w:ascii="Times New Roman" w:hAnsi="Times New Roman" w:cs="Times New Roman"/>
          <w:sz w:val="24"/>
          <w:szCs w:val="24"/>
        </w:rPr>
      </w:pPr>
    </w:p>
    <w:sectPr w:rsidR="00EF4E7B" w:rsidRPr="00651C46" w:rsidSect="006021D5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44546A" w:themeColor="text2"/>
        <w:left w:val="single" w:sz="4" w:space="24" w:color="44546A" w:themeColor="text2"/>
        <w:bottom w:val="single" w:sz="4" w:space="24" w:color="44546A" w:themeColor="text2"/>
        <w:right w:val="single" w:sz="4" w:space="24" w:color="44546A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7C17E" w14:textId="77777777" w:rsidR="00DD46C3" w:rsidRDefault="00DD46C3" w:rsidP="00651C46">
      <w:pPr>
        <w:spacing w:after="0" w:line="240" w:lineRule="auto"/>
      </w:pPr>
      <w:r>
        <w:separator/>
      </w:r>
    </w:p>
  </w:endnote>
  <w:endnote w:type="continuationSeparator" w:id="0">
    <w:p w14:paraId="04A50AC3" w14:textId="77777777" w:rsidR="00DD46C3" w:rsidRDefault="00DD46C3" w:rsidP="0065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132FC" w14:textId="77777777" w:rsidR="00DD46C3" w:rsidRDefault="00DD46C3" w:rsidP="00651C46">
      <w:pPr>
        <w:spacing w:after="0" w:line="240" w:lineRule="auto"/>
      </w:pPr>
      <w:r>
        <w:separator/>
      </w:r>
    </w:p>
  </w:footnote>
  <w:footnote w:type="continuationSeparator" w:id="0">
    <w:p w14:paraId="170B9884" w14:textId="77777777" w:rsidR="00DD46C3" w:rsidRDefault="00DD46C3" w:rsidP="00651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87FF" w14:textId="77777777" w:rsidR="00911E57" w:rsidRPr="00761AFF" w:rsidRDefault="00911E57" w:rsidP="00911E57">
    <w:pPr>
      <w:pStyle w:val="Title"/>
      <w:jc w:val="center"/>
      <w:rPr>
        <w:rFonts w:ascii="Times New Roman" w:hAnsi="Times New Roman" w:cs="Times New Roman"/>
        <w:sz w:val="36"/>
        <w:szCs w:val="36"/>
      </w:rPr>
    </w:pPr>
    <w:r>
      <w:rPr>
        <w:noProof/>
      </w:rPr>
      <w:drawing>
        <wp:inline distT="0" distB="0" distL="0" distR="0" wp14:anchorId="049977D4" wp14:editId="0E96A1BD">
          <wp:extent cx="1028700" cy="819150"/>
          <wp:effectExtent l="0" t="0" r="0" b="0"/>
          <wp:docPr id="4" name="Picture 4" descr="C:\Users\Tieshah\AppData\Local\Microsoft\Windows\INetCache\Content.Word\Ci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Tieshah\AppData\Local\Microsoft\Windows\INetCache\Content.Word\City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4904DA" w14:textId="77777777" w:rsidR="00651C46" w:rsidRDefault="00911E57" w:rsidP="00723779">
    <w:pPr>
      <w:pStyle w:val="Header"/>
      <w:jc w:val="center"/>
    </w:pPr>
    <w:r>
      <w:rPr>
        <w:rFonts w:ascii="Times New Roman" w:hAnsi="Times New Roman" w:cs="Times New Roman"/>
        <w:sz w:val="36"/>
        <w:szCs w:val="36"/>
      </w:rPr>
      <w:t xml:space="preserve">American Rescue Plan Act (ARPA) </w:t>
    </w:r>
    <w:r w:rsidRPr="00761AFF">
      <w:rPr>
        <w:rFonts w:ascii="Times New Roman" w:hAnsi="Times New Roman" w:cs="Times New Roman"/>
        <w:sz w:val="36"/>
        <w:szCs w:val="36"/>
      </w:rPr>
      <w:t>Equity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50BA"/>
    <w:multiLevelType w:val="hybridMultilevel"/>
    <w:tmpl w:val="6D388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F3E81"/>
    <w:multiLevelType w:val="hybridMultilevel"/>
    <w:tmpl w:val="4F78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36123"/>
    <w:multiLevelType w:val="hybridMultilevel"/>
    <w:tmpl w:val="938C0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C46"/>
    <w:rsid w:val="00067B32"/>
    <w:rsid w:val="001B604C"/>
    <w:rsid w:val="001F3FD9"/>
    <w:rsid w:val="00237F56"/>
    <w:rsid w:val="00242501"/>
    <w:rsid w:val="002D1C96"/>
    <w:rsid w:val="003050C7"/>
    <w:rsid w:val="00417DB8"/>
    <w:rsid w:val="00424219"/>
    <w:rsid w:val="004D5ED7"/>
    <w:rsid w:val="00590CED"/>
    <w:rsid w:val="005A4468"/>
    <w:rsid w:val="005B25B8"/>
    <w:rsid w:val="006021D5"/>
    <w:rsid w:val="00651C46"/>
    <w:rsid w:val="006D7FE6"/>
    <w:rsid w:val="00723779"/>
    <w:rsid w:val="00761AFF"/>
    <w:rsid w:val="00881776"/>
    <w:rsid w:val="008A7A31"/>
    <w:rsid w:val="00911E57"/>
    <w:rsid w:val="00A95368"/>
    <w:rsid w:val="00AF676A"/>
    <w:rsid w:val="00B431E6"/>
    <w:rsid w:val="00B77619"/>
    <w:rsid w:val="00DD46C3"/>
    <w:rsid w:val="00E25012"/>
    <w:rsid w:val="00EF4E7B"/>
    <w:rsid w:val="00F4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7D78B7"/>
  <w15:chartTrackingRefBased/>
  <w15:docId w15:val="{5A4E6E0F-C2BD-404B-B63F-BDB12342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1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51C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51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C46"/>
  </w:style>
  <w:style w:type="paragraph" w:styleId="Footer">
    <w:name w:val="footer"/>
    <w:basedOn w:val="Normal"/>
    <w:link w:val="FooterChar"/>
    <w:uiPriority w:val="99"/>
    <w:unhideWhenUsed/>
    <w:rsid w:val="00651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C46"/>
  </w:style>
  <w:style w:type="paragraph" w:styleId="ListParagraph">
    <w:name w:val="List Paragraph"/>
    <w:basedOn w:val="Normal"/>
    <w:uiPriority w:val="34"/>
    <w:qFormat/>
    <w:rsid w:val="00242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7F5F1-B6F9-4A8E-99AF-5BEEDE45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247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CoWS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Tiesha L. Hinton</dc:creator>
  <cp:keywords/>
  <dc:description/>
  <cp:lastModifiedBy>Millonzi, Kara Anne</cp:lastModifiedBy>
  <cp:revision>2</cp:revision>
  <dcterms:created xsi:type="dcterms:W3CDTF">2021-10-14T18:16:00Z</dcterms:created>
  <dcterms:modified xsi:type="dcterms:W3CDTF">2021-10-14T18:16:00Z</dcterms:modified>
</cp:coreProperties>
</file>